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E185" w14:textId="77777777" w:rsidR="002477E6" w:rsidRPr="009178DD" w:rsidRDefault="002477E6" w:rsidP="009178DD">
      <w:pPr>
        <w:spacing w:after="200"/>
        <w:ind w:right="6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</w:pPr>
      <w:r w:rsidRPr="009178DD"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  <w:t>INSTITUTO TECNOLOGICO SUPERIOR DE CIUDAD HIDALGO</w:t>
      </w:r>
    </w:p>
    <w:p w14:paraId="76408C58" w14:textId="77777777" w:rsidR="002477E6" w:rsidRPr="009178DD" w:rsidRDefault="002477E6" w:rsidP="009178DD">
      <w:pPr>
        <w:spacing w:after="200"/>
        <w:ind w:right="6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</w:pPr>
      <w:r w:rsidRPr="009178DD"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  <w:t>Indicadores de Resultados</w:t>
      </w:r>
    </w:p>
    <w:p w14:paraId="255514CA" w14:textId="15F021B1" w:rsidR="002477E6" w:rsidRDefault="002477E6" w:rsidP="009178DD">
      <w:pPr>
        <w:spacing w:after="200"/>
        <w:ind w:right="6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</w:pPr>
      <w:r w:rsidRPr="009178DD"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  <w:t>Al 31/dic./202</w:t>
      </w:r>
      <w:r w:rsidR="00CB1D54"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  <w:t>4</w:t>
      </w:r>
    </w:p>
    <w:p w14:paraId="4C0B56EF" w14:textId="77777777" w:rsidR="009178DD" w:rsidRDefault="009178DD" w:rsidP="009178DD">
      <w:pPr>
        <w:spacing w:after="200"/>
        <w:ind w:right="6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</w:pPr>
    </w:p>
    <w:p w14:paraId="6A12E896" w14:textId="77777777" w:rsidR="009178DD" w:rsidRPr="009178DD" w:rsidRDefault="009178DD" w:rsidP="009178DD">
      <w:pPr>
        <w:spacing w:after="200"/>
        <w:ind w:right="6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</w:pPr>
    </w:p>
    <w:p w14:paraId="7271B38E" w14:textId="77777777" w:rsidR="002477E6" w:rsidRPr="009178DD" w:rsidRDefault="002477E6" w:rsidP="009178DD">
      <w:pPr>
        <w:spacing w:after="200"/>
        <w:ind w:right="6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MX" w:eastAsia="es-MX"/>
        </w:rPr>
      </w:pPr>
    </w:p>
    <w:p w14:paraId="0F025277" w14:textId="77777777" w:rsidR="002477E6" w:rsidRPr="009178DD" w:rsidRDefault="002477E6" w:rsidP="009178DD">
      <w:pPr>
        <w:pStyle w:val="Default"/>
        <w:jc w:val="both"/>
        <w:rPr>
          <w:rFonts w:ascii="Century Gothic" w:eastAsia="Century Gothic" w:hAnsi="Century Gothic" w:cs="Century Gothic"/>
          <w:sz w:val="18"/>
          <w:szCs w:val="22"/>
          <w:lang w:val="es-MX" w:eastAsia="es-MX"/>
        </w:rPr>
      </w:pPr>
      <w:r w:rsidRPr="009178DD">
        <w:rPr>
          <w:rFonts w:ascii="Century Gothic" w:eastAsia="Century Gothic" w:hAnsi="Century Gothic" w:cs="Century Gothic"/>
          <w:sz w:val="18"/>
          <w:szCs w:val="22"/>
          <w:lang w:val="es-MX" w:eastAsia="es-MX"/>
        </w:rPr>
        <w:t>“En Cumplimiento a lo dispuesto en los artículos 46, Fracción</w:t>
      </w:r>
      <w:r w:rsidR="00382349" w:rsidRPr="009178DD">
        <w:rPr>
          <w:rFonts w:ascii="Century Gothic" w:eastAsia="Century Gothic" w:hAnsi="Century Gothic" w:cs="Century Gothic"/>
          <w:sz w:val="18"/>
          <w:szCs w:val="22"/>
          <w:lang w:val="es-MX" w:eastAsia="es-MX"/>
        </w:rPr>
        <w:t xml:space="preserve"> </w:t>
      </w:r>
      <w:r w:rsidRPr="009178DD">
        <w:rPr>
          <w:rFonts w:ascii="Century Gothic" w:eastAsia="Century Gothic" w:hAnsi="Century Gothic" w:cs="Century Gothic"/>
          <w:sz w:val="18"/>
          <w:szCs w:val="22"/>
          <w:lang w:val="es-MX" w:eastAsia="es-MX"/>
        </w:rPr>
        <w:t>III, Inciso</w:t>
      </w:r>
      <w:r w:rsidR="00382349" w:rsidRPr="009178DD">
        <w:rPr>
          <w:rFonts w:ascii="Century Gothic" w:eastAsia="Century Gothic" w:hAnsi="Century Gothic" w:cs="Century Gothic"/>
          <w:sz w:val="18"/>
          <w:szCs w:val="22"/>
          <w:lang w:val="es-MX" w:eastAsia="es-MX"/>
        </w:rPr>
        <w:t xml:space="preserve"> </w:t>
      </w:r>
      <w:r w:rsidRPr="009178DD">
        <w:rPr>
          <w:rFonts w:ascii="Century Gothic" w:eastAsia="Century Gothic" w:hAnsi="Century Gothic" w:cs="Century Gothic"/>
          <w:sz w:val="18"/>
          <w:szCs w:val="22"/>
          <w:lang w:val="es-MX" w:eastAsia="es-MX"/>
        </w:rPr>
        <w:t>c), 52 y 53 y artículo cuarto transitorio fracción III de la Ley General de Contabilidad Gubernamental y de conformidad con lo establecido en el Capítulo VII, Numeral, IV, del Manual de Contabilidad Gubernamental emitido por el CONAC, el Ente Público informa lo siguiente:”</w:t>
      </w:r>
    </w:p>
    <w:p w14:paraId="672246B7" w14:textId="77777777" w:rsidR="002477E6" w:rsidRPr="009178DD" w:rsidRDefault="002477E6" w:rsidP="009178DD">
      <w:pPr>
        <w:pStyle w:val="Default"/>
        <w:jc w:val="both"/>
        <w:rPr>
          <w:rFonts w:ascii="Century Gothic" w:eastAsia="Century Gothic" w:hAnsi="Century Gothic" w:cs="Century Gothic"/>
          <w:sz w:val="18"/>
          <w:szCs w:val="22"/>
          <w:lang w:val="es-MX" w:eastAsia="es-MX"/>
        </w:rPr>
      </w:pPr>
      <w:r w:rsidRPr="009178DD">
        <w:rPr>
          <w:rFonts w:ascii="Century Gothic" w:eastAsia="Century Gothic" w:hAnsi="Century Gothic" w:cs="Century Gothic"/>
          <w:sz w:val="18"/>
          <w:szCs w:val="22"/>
          <w:lang w:val="es-MX" w:eastAsia="es-MX"/>
        </w:rPr>
        <w:tab/>
      </w:r>
      <w:r w:rsidRPr="009178DD">
        <w:rPr>
          <w:rFonts w:ascii="Century Gothic" w:eastAsia="Century Gothic" w:hAnsi="Century Gothic" w:cs="Century Gothic"/>
          <w:sz w:val="18"/>
          <w:szCs w:val="22"/>
          <w:lang w:val="es-MX" w:eastAsia="es-MX"/>
        </w:rPr>
        <w:tab/>
      </w:r>
    </w:p>
    <w:p w14:paraId="28FFD01F" w14:textId="77777777" w:rsidR="002477E6" w:rsidRPr="009178DD" w:rsidRDefault="002477E6" w:rsidP="009178DD">
      <w:pPr>
        <w:pStyle w:val="Default"/>
        <w:jc w:val="both"/>
        <w:rPr>
          <w:rFonts w:ascii="Century Gothic" w:eastAsia="Century Gothic" w:hAnsi="Century Gothic" w:cs="Century Gothic"/>
          <w:sz w:val="18"/>
          <w:szCs w:val="22"/>
          <w:lang w:val="es-MX" w:eastAsia="es-MX"/>
        </w:rPr>
      </w:pPr>
    </w:p>
    <w:p w14:paraId="78DFEF7A" w14:textId="77777777" w:rsidR="002477E6" w:rsidRPr="009178DD" w:rsidRDefault="002477E6" w:rsidP="009178DD">
      <w:pPr>
        <w:pStyle w:val="Default"/>
        <w:jc w:val="both"/>
        <w:rPr>
          <w:rFonts w:ascii="Century Gothic" w:eastAsia="Century Gothic" w:hAnsi="Century Gothic" w:cs="Century Gothic"/>
          <w:sz w:val="18"/>
          <w:szCs w:val="22"/>
          <w:lang w:val="es-MX" w:eastAsia="es-MX"/>
        </w:rPr>
      </w:pPr>
    </w:p>
    <w:p w14:paraId="41F320B1" w14:textId="77777777" w:rsidR="00382349" w:rsidRDefault="00382349" w:rsidP="002477E6">
      <w:pPr>
        <w:pStyle w:val="Default"/>
        <w:rPr>
          <w:lang w:val="es-MX"/>
        </w:rPr>
      </w:pPr>
    </w:p>
    <w:p w14:paraId="273A0C6E" w14:textId="77777777" w:rsidR="009178DD" w:rsidRPr="00CD6190" w:rsidRDefault="009178DD" w:rsidP="009178DD">
      <w:pPr>
        <w:spacing w:after="0"/>
        <w:ind w:right="1"/>
        <w:jc w:val="center"/>
        <w:rPr>
          <w:rFonts w:ascii="Century Gothic" w:eastAsia="Century Gothic" w:hAnsi="Century Gothic" w:cs="Century Gothic"/>
          <w:b/>
          <w:color w:val="000000"/>
          <w:sz w:val="30"/>
          <w:szCs w:val="30"/>
          <w:lang w:eastAsia="es-MX"/>
        </w:rPr>
      </w:pPr>
      <w:r w:rsidRPr="00CD6190">
        <w:rPr>
          <w:rFonts w:ascii="Century Gothic" w:eastAsia="Century Gothic" w:hAnsi="Century Gothic" w:cs="Century Gothic"/>
          <w:b/>
          <w:color w:val="000000"/>
          <w:sz w:val="30"/>
          <w:szCs w:val="30"/>
          <w:lang w:eastAsia="es-MX"/>
        </w:rPr>
        <w:t xml:space="preserve">"Sin </w:t>
      </w:r>
      <w:proofErr w:type="spellStart"/>
      <w:r w:rsidRPr="00CD6190">
        <w:rPr>
          <w:rFonts w:ascii="Century Gothic" w:eastAsia="Century Gothic" w:hAnsi="Century Gothic" w:cs="Century Gothic"/>
          <w:b/>
          <w:color w:val="000000"/>
          <w:sz w:val="30"/>
          <w:szCs w:val="30"/>
          <w:lang w:eastAsia="es-MX"/>
        </w:rPr>
        <w:t>información</w:t>
      </w:r>
      <w:proofErr w:type="spellEnd"/>
      <w:r w:rsidRPr="00CD6190">
        <w:rPr>
          <w:rFonts w:ascii="Century Gothic" w:eastAsia="Century Gothic" w:hAnsi="Century Gothic" w:cs="Century Gothic"/>
          <w:b/>
          <w:color w:val="000000"/>
          <w:sz w:val="30"/>
          <w:szCs w:val="30"/>
          <w:lang w:eastAsia="es-MX"/>
        </w:rPr>
        <w:t xml:space="preserve"> que </w:t>
      </w:r>
      <w:proofErr w:type="spellStart"/>
      <w:r w:rsidRPr="00CD6190">
        <w:rPr>
          <w:rFonts w:ascii="Century Gothic" w:eastAsia="Century Gothic" w:hAnsi="Century Gothic" w:cs="Century Gothic"/>
          <w:b/>
          <w:color w:val="000000"/>
          <w:sz w:val="30"/>
          <w:szCs w:val="30"/>
          <w:lang w:eastAsia="es-MX"/>
        </w:rPr>
        <w:t>revelar</w:t>
      </w:r>
      <w:proofErr w:type="spellEnd"/>
      <w:r w:rsidRPr="00CD6190">
        <w:rPr>
          <w:rFonts w:ascii="Century Gothic" w:eastAsia="Century Gothic" w:hAnsi="Century Gothic" w:cs="Century Gothic"/>
          <w:b/>
          <w:color w:val="000000"/>
          <w:sz w:val="30"/>
          <w:szCs w:val="30"/>
          <w:lang w:eastAsia="es-MX"/>
        </w:rPr>
        <w:t>"</w:t>
      </w:r>
    </w:p>
    <w:p w14:paraId="78FBA18A" w14:textId="77777777" w:rsidR="00382349" w:rsidRDefault="00382349" w:rsidP="009178DD">
      <w:pPr>
        <w:spacing w:after="0"/>
        <w:ind w:right="1"/>
        <w:jc w:val="center"/>
        <w:rPr>
          <w:lang w:val="es-MX"/>
        </w:rPr>
      </w:pPr>
    </w:p>
    <w:p w14:paraId="68711335" w14:textId="77777777" w:rsidR="00382349" w:rsidRDefault="00382349" w:rsidP="002477E6">
      <w:pPr>
        <w:pStyle w:val="Default"/>
        <w:rPr>
          <w:lang w:val="es-MX"/>
        </w:rPr>
      </w:pPr>
    </w:p>
    <w:p w14:paraId="54FABDA2" w14:textId="77777777" w:rsidR="00382349" w:rsidRDefault="00382349" w:rsidP="002477E6">
      <w:pPr>
        <w:pStyle w:val="Default"/>
        <w:rPr>
          <w:lang w:val="es-MX"/>
        </w:rPr>
      </w:pPr>
    </w:p>
    <w:p w14:paraId="3249C07A" w14:textId="77777777" w:rsidR="00382349" w:rsidRDefault="00382349" w:rsidP="002477E6">
      <w:pPr>
        <w:pStyle w:val="Default"/>
        <w:rPr>
          <w:lang w:val="es-MX"/>
        </w:rPr>
      </w:pPr>
    </w:p>
    <w:p w14:paraId="5269CCE1" w14:textId="77777777" w:rsidR="002477E6" w:rsidRDefault="002477E6" w:rsidP="002477E6">
      <w:pPr>
        <w:pStyle w:val="Default"/>
        <w:rPr>
          <w:lang w:val="es-MX"/>
        </w:rPr>
      </w:pPr>
    </w:p>
    <w:p w14:paraId="3FE5B54C" w14:textId="77777777" w:rsidR="002477E6" w:rsidRDefault="002477E6" w:rsidP="002477E6">
      <w:pPr>
        <w:pStyle w:val="Default"/>
        <w:rPr>
          <w:lang w:val="es-MX"/>
        </w:rPr>
      </w:pPr>
    </w:p>
    <w:p w14:paraId="6A68EB1D" w14:textId="77777777" w:rsidR="002477E6" w:rsidRDefault="002477E6" w:rsidP="002477E6">
      <w:pPr>
        <w:pStyle w:val="Default"/>
        <w:rPr>
          <w:lang w:val="es-MX"/>
        </w:rPr>
      </w:pPr>
    </w:p>
    <w:p w14:paraId="5610B4D0" w14:textId="77777777" w:rsidR="002477E6" w:rsidRDefault="002477E6" w:rsidP="002477E6">
      <w:pPr>
        <w:pStyle w:val="Default"/>
        <w:rPr>
          <w:lang w:val="es-MX"/>
        </w:rPr>
      </w:pPr>
    </w:p>
    <w:p w14:paraId="59F58460" w14:textId="77777777" w:rsidR="002477E6" w:rsidRDefault="002477E6" w:rsidP="002477E6">
      <w:pPr>
        <w:pStyle w:val="Default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F3AE9" wp14:editId="3723C83F">
                <wp:simplePos x="0" y="0"/>
                <wp:positionH relativeFrom="column">
                  <wp:posOffset>2641942</wp:posOffset>
                </wp:positionH>
                <wp:positionV relativeFrom="paragraph">
                  <wp:posOffset>147075</wp:posOffset>
                </wp:positionV>
                <wp:extent cx="2522220" cy="1301261"/>
                <wp:effectExtent l="0" t="0" r="0" b="0"/>
                <wp:wrapNone/>
                <wp:docPr id="3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301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EAD0C" w14:textId="77777777" w:rsid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F819574" w14:textId="77777777" w:rsidR="002477E6" w:rsidRP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</w:p>
                          <w:p w14:paraId="194F52CB" w14:textId="77777777" w:rsid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477E6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 xml:space="preserve">   </w:t>
                            </w:r>
                          </w:p>
                          <w:p w14:paraId="1327EC72" w14:textId="77777777" w:rsid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7BB488EC" w14:textId="02300F28" w:rsidR="002477E6" w:rsidRDefault="00CD6190" w:rsidP="00CD61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>L.C.F. María Elena Patiño Martínez</w:t>
                            </w:r>
                          </w:p>
                          <w:p w14:paraId="43CB7916" w14:textId="26D6315A" w:rsidR="00CD6190" w:rsidRPr="00CD6190" w:rsidRDefault="00CD6190" w:rsidP="00CD61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>Jefa del Dpto. de Contabilidad y Recursos Financieros</w:t>
                            </w:r>
                          </w:p>
                          <w:p w14:paraId="57F5CA6E" w14:textId="77777777" w:rsidR="002477E6" w:rsidRP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F3AE9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208.05pt;margin-top:11.6pt;width:198.6pt;height:10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" fillcolor="white [3201]" stroked="f">
                <v:textbox>
                  <w:txbxContent>
                    <w:p w14:paraId="703EAD0C" w14:textId="77777777" w:rsid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</w:p>
                    <w:p w14:paraId="2F819574" w14:textId="77777777" w:rsidR="002477E6" w:rsidRP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lang w:val="es-MX"/>
                        </w:rPr>
                      </w:pPr>
                    </w:p>
                    <w:p w14:paraId="194F52CB" w14:textId="77777777" w:rsid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  <w:r w:rsidRPr="002477E6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 xml:space="preserve">   </w:t>
                      </w:r>
                    </w:p>
                    <w:p w14:paraId="1327EC72" w14:textId="77777777" w:rsid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</w:p>
                    <w:p w14:paraId="7BB488EC" w14:textId="02300F28" w:rsidR="002477E6" w:rsidRDefault="00CD6190" w:rsidP="00CD61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>L.C.F. María Elena Patiño Martínez</w:t>
                      </w:r>
                    </w:p>
                    <w:p w14:paraId="43CB7916" w14:textId="26D6315A" w:rsidR="00CD6190" w:rsidRPr="00CD6190" w:rsidRDefault="00CD6190" w:rsidP="00CD61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>Jefa del Dpto. de Contabilidad y Recursos Financieros</w:t>
                      </w:r>
                    </w:p>
                    <w:p w14:paraId="57F5CA6E" w14:textId="77777777" w:rsidR="002477E6" w:rsidRP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3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FD4A" wp14:editId="3092E902">
                <wp:simplePos x="0" y="0"/>
                <wp:positionH relativeFrom="column">
                  <wp:posOffset>-160118</wp:posOffset>
                </wp:positionH>
                <wp:positionV relativeFrom="paragraph">
                  <wp:posOffset>146587</wp:posOffset>
                </wp:positionV>
                <wp:extent cx="2522220" cy="1158240"/>
                <wp:effectExtent l="0" t="0" r="0" b="381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2D7A0" w14:textId="77777777" w:rsid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996CF59" w14:textId="77777777" w:rsidR="002477E6" w:rsidRP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</w:p>
                          <w:p w14:paraId="199D41FB" w14:textId="77777777" w:rsid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477E6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 xml:space="preserve">   </w:t>
                            </w:r>
                          </w:p>
                          <w:p w14:paraId="40F8F9F3" w14:textId="77777777" w:rsidR="002477E6" w:rsidRDefault="002477E6" w:rsidP="002477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A99A8DC" w14:textId="7FAFC2B8" w:rsidR="002477E6" w:rsidRPr="002477E6" w:rsidRDefault="00CD6190" w:rsidP="00CD61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 xml:space="preserve">Mtro. Javier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>Irepan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 xml:space="preserve"> Hacha</w:t>
                            </w:r>
                          </w:p>
                          <w:p w14:paraId="63EFC1A2" w14:textId="14CE045B" w:rsidR="002477E6" w:rsidRPr="002477E6" w:rsidRDefault="002477E6" w:rsidP="00CD61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MX"/>
                              </w:rPr>
                            </w:pPr>
                            <w:r w:rsidRPr="002477E6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MX"/>
                              </w:rPr>
                              <w:t>Director General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2C5FD4A" id="_x0000_s1027" type="#_x0000_t202" style="position:absolute;margin-left:-12.6pt;margin-top:11.55pt;width:198.6pt;height:9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" fillcolor="white [3201]" stroked="f">
                <v:textbox>
                  <w:txbxContent>
                    <w:p w14:paraId="0F82D7A0" w14:textId="77777777" w:rsid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</w:p>
                    <w:p w14:paraId="2996CF59" w14:textId="77777777" w:rsidR="002477E6" w:rsidRP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lang w:val="es-MX"/>
                        </w:rPr>
                      </w:pPr>
                    </w:p>
                    <w:p w14:paraId="199D41FB" w14:textId="77777777" w:rsid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  <w:r w:rsidRPr="002477E6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 xml:space="preserve">   </w:t>
                      </w:r>
                    </w:p>
                    <w:p w14:paraId="40F8F9F3" w14:textId="77777777" w:rsidR="002477E6" w:rsidRDefault="002477E6" w:rsidP="002477E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</w:pPr>
                    </w:p>
                    <w:p w14:paraId="2A99A8DC" w14:textId="7FAFC2B8" w:rsidR="002477E6" w:rsidRPr="002477E6" w:rsidRDefault="00CD6190" w:rsidP="00CD61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 xml:space="preserve">Mtro. Javier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>Irepan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 xml:space="preserve"> Hacha</w:t>
                      </w:r>
                    </w:p>
                    <w:p w14:paraId="63EFC1A2" w14:textId="14CE045B" w:rsidR="002477E6" w:rsidRPr="002477E6" w:rsidRDefault="002477E6" w:rsidP="00CD61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MX"/>
                        </w:rPr>
                      </w:pPr>
                      <w:r w:rsidRPr="002477E6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MX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3AE43788" w14:textId="77777777" w:rsidR="002477E6" w:rsidRDefault="002477E6" w:rsidP="002477E6">
      <w:pPr>
        <w:pStyle w:val="Default"/>
        <w:rPr>
          <w:lang w:val="es-MX"/>
        </w:rPr>
      </w:pPr>
    </w:p>
    <w:p w14:paraId="60334262" w14:textId="77777777" w:rsidR="002477E6" w:rsidRDefault="002477E6" w:rsidP="002477E6">
      <w:pPr>
        <w:pStyle w:val="Default"/>
        <w:rPr>
          <w:lang w:val="es-MX"/>
        </w:rPr>
      </w:pPr>
    </w:p>
    <w:p w14:paraId="29868B9C" w14:textId="77777777" w:rsidR="002477E6" w:rsidRDefault="002477E6" w:rsidP="002477E6">
      <w:pPr>
        <w:pStyle w:val="Default"/>
        <w:rPr>
          <w:lang w:val="es-MX"/>
        </w:rPr>
      </w:pPr>
    </w:p>
    <w:p w14:paraId="29A6A9A1" w14:textId="77777777" w:rsidR="002477E6" w:rsidRDefault="002477E6" w:rsidP="002477E6">
      <w:pPr>
        <w:pStyle w:val="Default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1C593" wp14:editId="520555B1">
                <wp:simplePos x="0" y="0"/>
                <wp:positionH relativeFrom="column">
                  <wp:posOffset>2782620</wp:posOffset>
                </wp:positionH>
                <wp:positionV relativeFrom="paragraph">
                  <wp:posOffset>120112</wp:posOffset>
                </wp:positionV>
                <wp:extent cx="2279992" cy="17145"/>
                <wp:effectExtent l="0" t="0" r="2540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992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13EB1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9.45pt" to="39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55778" wp14:editId="14E96D37">
                <wp:simplePos x="0" y="0"/>
                <wp:positionH relativeFrom="column">
                  <wp:posOffset>-36830</wp:posOffset>
                </wp:positionH>
                <wp:positionV relativeFrom="paragraph">
                  <wp:posOffset>119771</wp:posOffset>
                </wp:positionV>
                <wp:extent cx="2226847" cy="17585"/>
                <wp:effectExtent l="0" t="0" r="2159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847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AC5AF" id="Conector recto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9.45pt" to="17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79C643AD" w14:textId="0B0DF35A" w:rsidR="002477E6" w:rsidRPr="002477E6" w:rsidRDefault="002477E6" w:rsidP="002477E6">
      <w:pPr>
        <w:pStyle w:val="Default"/>
        <w:rPr>
          <w:lang w:val="es-MX"/>
        </w:rPr>
      </w:pPr>
    </w:p>
    <w:sectPr w:rsidR="002477E6" w:rsidRPr="002477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E6"/>
    <w:rsid w:val="002477E6"/>
    <w:rsid w:val="002915FA"/>
    <w:rsid w:val="002E33B3"/>
    <w:rsid w:val="00382349"/>
    <w:rsid w:val="00867BEA"/>
    <w:rsid w:val="009178DD"/>
    <w:rsid w:val="00940BFB"/>
    <w:rsid w:val="0097667C"/>
    <w:rsid w:val="00CB1D54"/>
    <w:rsid w:val="00C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327"/>
  <w15:chartTrackingRefBased/>
  <w15:docId w15:val="{6D4E60DC-F1A5-4B1E-82BF-32ADF72A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7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77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ITSCH</cp:lastModifiedBy>
  <cp:revision>3</cp:revision>
  <dcterms:created xsi:type="dcterms:W3CDTF">2025-02-04T16:31:00Z</dcterms:created>
  <dcterms:modified xsi:type="dcterms:W3CDTF">2025-02-04T16:31:00Z</dcterms:modified>
</cp:coreProperties>
</file>